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/>
        <w:ind w:left="1440" w:hanging="1440" w:hangingChars="300"/>
        <w:jc w:val="left"/>
        <w:outlineLvl w:val="0"/>
        <w:rPr>
          <w:rFonts w:hint="eastAsia" w:ascii="Helvetica" w:hAnsi="Helvetica" w:eastAsia="宋体" w:cs="Helvetica"/>
          <w:color w:val="37474F"/>
          <w:kern w:val="36"/>
          <w:sz w:val="48"/>
          <w:szCs w:val="48"/>
        </w:rPr>
      </w:pPr>
      <w:r>
        <w:rPr>
          <w:rFonts w:hint="eastAsia" w:ascii="Helvetica" w:hAnsi="Helvetica" w:eastAsia="宋体" w:cs="Helvetica"/>
          <w:color w:val="37474F"/>
          <w:kern w:val="36"/>
          <w:sz w:val="48"/>
          <w:szCs w:val="48"/>
        </w:rPr>
        <w:t>安国市万隆家具有限公司中药柜生产线</w:t>
      </w:r>
    </w:p>
    <w:p>
      <w:pPr>
        <w:widowControl/>
        <w:shd w:val="clear" w:color="auto" w:fill="FFFFFF"/>
        <w:spacing w:after="75"/>
        <w:ind w:firstLine="480" w:firstLineChars="100"/>
        <w:jc w:val="left"/>
        <w:outlineLvl w:val="0"/>
        <w:rPr>
          <w:rFonts w:ascii="Helvetica" w:hAnsi="Helvetica" w:eastAsia="宋体" w:cs="Helvetica"/>
          <w:color w:val="37474F"/>
          <w:kern w:val="36"/>
          <w:sz w:val="48"/>
          <w:szCs w:val="48"/>
        </w:rPr>
      </w:pPr>
      <w:r>
        <w:rPr>
          <w:rFonts w:hint="eastAsia" w:ascii="Helvetica" w:hAnsi="Helvetica" w:eastAsia="宋体" w:cs="Helvetica"/>
          <w:color w:val="37474F"/>
          <w:kern w:val="36"/>
          <w:sz w:val="48"/>
          <w:szCs w:val="48"/>
          <w:lang w:eastAsia="zh-CN"/>
        </w:rPr>
        <w:t>建设</w:t>
      </w:r>
      <w:r>
        <w:rPr>
          <w:rFonts w:ascii="Helvetica" w:hAnsi="Helvetica" w:eastAsia="宋体" w:cs="Helvetica"/>
          <w:color w:val="37474F"/>
          <w:kern w:val="36"/>
          <w:sz w:val="48"/>
          <w:szCs w:val="48"/>
        </w:rPr>
        <w:t>项目竣工环境保护验收公示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color w:val="A3AFB7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 w:line="365" w:lineRule="atLeast"/>
        <w:jc w:val="left"/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Segoe UI"/>
          <w:b/>
          <w:bCs/>
          <w:color w:val="000000"/>
          <w:kern w:val="0"/>
          <w:sz w:val="21"/>
          <w:szCs w:val="21"/>
          <w:lang w:val="en-US" w:eastAsia="zh-CN" w:bidi="ar-SA"/>
        </w:rPr>
        <w:t>项目名称：</w:t>
      </w:r>
      <w:r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  <w:t>安国市万隆家具有限公司中药柜生产线建设项目</w:t>
      </w:r>
    </w:p>
    <w:p>
      <w:pPr>
        <w:widowControl/>
        <w:shd w:val="clear" w:color="auto" w:fill="FFFFFF"/>
        <w:spacing w:after="240" w:line="365" w:lineRule="atLeast"/>
        <w:jc w:val="left"/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Segoe UI"/>
          <w:b/>
          <w:bCs/>
          <w:color w:val="000000"/>
          <w:kern w:val="0"/>
          <w:sz w:val="21"/>
          <w:szCs w:val="21"/>
          <w:lang w:val="en-US" w:eastAsia="zh-CN" w:bidi="ar-SA"/>
        </w:rPr>
        <w:t>建设单位：</w:t>
      </w:r>
      <w:r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  <w:t>安国市万隆家具有限公司</w:t>
      </w:r>
    </w:p>
    <w:p>
      <w:pPr>
        <w:widowControl/>
        <w:shd w:val="clear" w:color="auto" w:fill="FFFFFF"/>
        <w:spacing w:after="240" w:line="365" w:lineRule="atLeast"/>
        <w:jc w:val="left"/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Segoe UI"/>
          <w:b/>
          <w:bCs/>
          <w:color w:val="000000"/>
          <w:kern w:val="0"/>
          <w:sz w:val="21"/>
          <w:szCs w:val="21"/>
          <w:lang w:val="en-US" w:eastAsia="zh-CN" w:bidi="ar-SA"/>
        </w:rPr>
        <w:t>建设地点：</w:t>
      </w:r>
      <w:r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  <w:t>安国市常庄村北</w:t>
      </w:r>
    </w:p>
    <w:p>
      <w:pPr>
        <w:widowControl/>
        <w:shd w:val="clear" w:color="auto" w:fill="FFFFFF"/>
        <w:spacing w:after="240" w:line="365" w:lineRule="atLeast"/>
        <w:jc w:val="left"/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Segoe UI"/>
          <w:b/>
          <w:bCs/>
          <w:color w:val="000000"/>
          <w:kern w:val="0"/>
          <w:sz w:val="21"/>
          <w:szCs w:val="21"/>
          <w:lang w:val="en-US" w:eastAsia="zh-CN" w:bidi="ar-SA"/>
        </w:rPr>
        <w:t>建设内容：</w:t>
      </w:r>
      <w:r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  <w:t>本项目占地4333.36平方米（合6.5亩），总建筑面积3592平方米。主要建设内容包括厂房、库房、办公生活楼等；同时进行厂区道路、绿化等附属设施的建设。</w:t>
      </w:r>
    </w:p>
    <w:p>
      <w:pPr>
        <w:pStyle w:val="3"/>
        <w:shd w:val="clear" w:color="auto" w:fill="FFFFFF"/>
        <w:spacing w:before="0" w:beforeAutospacing="0" w:after="240" w:afterAutospacing="0" w:line="365" w:lineRule="atLeast"/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  <w:t>公众对该建设项目如有意见和建议可于公示期限内向建设单位反映，反映问题请留下联系方式（姓名、地址、电话或邮箱），以便得到及时答复反馈。</w:t>
      </w:r>
    </w:p>
    <w:p>
      <w:pPr>
        <w:widowControl/>
        <w:shd w:val="clear" w:color="auto" w:fill="FFFFFF"/>
        <w:spacing w:after="240" w:line="365" w:lineRule="atLeast"/>
        <w:jc w:val="left"/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Segoe UI"/>
          <w:b/>
          <w:bCs/>
          <w:color w:val="000000"/>
          <w:kern w:val="0"/>
          <w:sz w:val="21"/>
          <w:szCs w:val="21"/>
          <w:lang w:val="en-US" w:eastAsia="zh-CN" w:bidi="ar-SA"/>
        </w:rPr>
        <w:t>建设单位名称：</w:t>
      </w:r>
      <w:r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  <w:t>安国市万隆家具有限公司</w:t>
      </w:r>
      <w:r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Segoe UI"/>
          <w:b/>
          <w:bCs/>
          <w:color w:val="000000"/>
          <w:kern w:val="0"/>
          <w:sz w:val="21"/>
          <w:szCs w:val="21"/>
          <w:lang w:val="en-US" w:eastAsia="zh-CN" w:bidi="ar-SA"/>
        </w:rPr>
        <w:t>联系人：</w:t>
      </w:r>
      <w:r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  <w:t>刘伟</w:t>
      </w:r>
    </w:p>
    <w:p>
      <w:pPr>
        <w:pStyle w:val="3"/>
        <w:shd w:val="clear" w:color="auto" w:fill="FFFFFF"/>
        <w:spacing w:before="0" w:beforeAutospacing="0" w:after="240" w:afterAutospacing="0" w:line="365" w:lineRule="atLeast"/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Segoe UI"/>
          <w:b/>
          <w:bCs/>
          <w:color w:val="000000"/>
          <w:kern w:val="0"/>
          <w:sz w:val="21"/>
          <w:szCs w:val="21"/>
          <w:lang w:val="en-US" w:eastAsia="zh-CN" w:bidi="ar-SA"/>
        </w:rPr>
        <w:t>电话：</w:t>
      </w:r>
      <w:r>
        <w:rPr>
          <w:rFonts w:hint="eastAsia" w:ascii="宋体" w:hAnsi="宋体" w:eastAsia="宋体" w:cs="Segoe UI"/>
          <w:color w:val="000000"/>
          <w:kern w:val="0"/>
          <w:sz w:val="21"/>
          <w:szCs w:val="21"/>
          <w:lang w:val="en-US" w:eastAsia="zh-CN" w:bidi="ar-SA"/>
        </w:rPr>
        <w:t>15630895059  15188938551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004"/>
    <w:rsid w:val="00444004"/>
    <w:rsid w:val="008452AB"/>
    <w:rsid w:val="55C324BF"/>
    <w:rsid w:val="634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290</Characters>
  <Lines>2</Lines>
  <Paragraphs>1</Paragraphs>
  <TotalTime>5</TotalTime>
  <ScaleCrop>false</ScaleCrop>
  <LinksUpToDate>false</LinksUpToDate>
  <CharactersWithSpaces>339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2018-08-09T02:44:00Z</dcterms:created>
  <dc:creator>dell</dc:creator>
  <cp:lastModifiedBy>万隆行政部</cp:lastModifiedBy>
  <dcterms:modified xsi:type="dcterms:W3CDTF">2018-08-09T07:12:08Z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